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B8F6" w14:textId="77777777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8A706C">
        <w:rPr>
          <w:rFonts w:hint="eastAsia"/>
        </w:rPr>
        <w:t>３</w:t>
      </w:r>
      <w:r w:rsidRPr="00DE12FF">
        <w:rPr>
          <w:rFonts w:hint="eastAsia"/>
        </w:rPr>
        <w:t>（第</w:t>
      </w:r>
      <w:r w:rsidR="008A706C">
        <w:rPr>
          <w:rFonts w:hint="eastAsia"/>
        </w:rPr>
        <w:t>９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272099AA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76ABFB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第一種製造事業承継届書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444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EF48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6BD8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5AC3701C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B3D125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FBC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DEAA39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53F20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3CCF0C0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B0D8F0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承継された第一種製造者の</w:t>
            </w:r>
            <w:r w:rsidR="00DE12FF" w:rsidRPr="003133B0">
              <w:rPr>
                <w:rFonts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1ED8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04719B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E0D2DED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承継された</w:t>
            </w:r>
            <w:r w:rsidR="00DE12FF" w:rsidRPr="003133B0">
              <w:rPr>
                <w:rFonts w:hint="eastAsia"/>
                <w:szCs w:val="21"/>
              </w:rPr>
              <w:t>事務所所在地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BE95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0B78110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2B37008" w14:textId="77777777" w:rsidR="008A706C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継承後の名称</w:t>
            </w:r>
          </w:p>
          <w:p w14:paraId="58DDACDC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DE12FF" w:rsidRPr="003133B0">
              <w:rPr>
                <w:rFonts w:hint="eastAsia"/>
                <w:szCs w:val="21"/>
              </w:rPr>
              <w:t>事業所</w:t>
            </w:r>
            <w:r>
              <w:rPr>
                <w:rFonts w:hint="eastAsia"/>
                <w:szCs w:val="21"/>
              </w:rPr>
              <w:t>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587A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4D628DAA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31B859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567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58E18627" w14:textId="77777777" w:rsidR="003C69AD" w:rsidRPr="00DE12FF" w:rsidRDefault="003C69AD" w:rsidP="00DE12FF">
      <w:pPr>
        <w:spacing w:line="300" w:lineRule="exact"/>
      </w:pPr>
    </w:p>
    <w:p w14:paraId="5EE46660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7B385367" w14:textId="77777777" w:rsidR="003C69AD" w:rsidRPr="00DE12FF" w:rsidRDefault="003C69AD" w:rsidP="00DE12FF">
      <w:pPr>
        <w:spacing w:line="300" w:lineRule="exact"/>
      </w:pPr>
    </w:p>
    <w:p w14:paraId="3AE49127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6DA14D06" w14:textId="77777777" w:rsidR="003C69AD" w:rsidRPr="00DE12FF" w:rsidRDefault="003C69AD" w:rsidP="00DE12FF">
      <w:pPr>
        <w:spacing w:line="300" w:lineRule="exact"/>
      </w:pPr>
    </w:p>
    <w:p w14:paraId="6014C06F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172759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BAE35B7" w14:textId="77777777" w:rsidR="00DE12FF" w:rsidRPr="003133B0" w:rsidRDefault="00DE12FF" w:rsidP="006B02FC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454F988E" w14:textId="05CBCD10" w:rsidR="00DE12FF" w:rsidRPr="00630045" w:rsidRDefault="00DE12FF" w:rsidP="006B02FC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385593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385386"/>
    <w:rsid w:val="00385593"/>
    <w:rsid w:val="003C69AD"/>
    <w:rsid w:val="00500F31"/>
    <w:rsid w:val="006B02FC"/>
    <w:rsid w:val="008A706C"/>
    <w:rsid w:val="00A4027C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754582"/>
  <w15:chartTrackingRefBased/>
  <w15:docId w15:val="{C099E2CD-A8C8-493F-893F-1F3F43B2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2023-07-15T02:24:00Z</dcterms:created>
  <dcterms:modified xsi:type="dcterms:W3CDTF">2023-07-15T12:29:00Z</dcterms:modified>
</cp:coreProperties>
</file>